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AAE" w:rsidRPr="00FB179B" w:rsidRDefault="001F5AAE" w:rsidP="001F5AAE">
      <w:pPr>
        <w:spacing w:before="0" w:line="240" w:lineRule="auto"/>
        <w:ind w:firstLine="0"/>
        <w:jc w:val="left"/>
        <w:rPr>
          <w:b/>
          <w:sz w:val="26"/>
          <w:szCs w:val="26"/>
          <w:lang w:val="bg-BG"/>
        </w:rPr>
      </w:pPr>
      <w:r w:rsidRPr="00FB179B">
        <w:rPr>
          <w:b/>
          <w:sz w:val="26"/>
          <w:szCs w:val="26"/>
          <w:lang w:val="bg-BG"/>
        </w:rPr>
        <w:t>Възложител: ОБЩИНА ПЕТРИЧ</w:t>
      </w:r>
    </w:p>
    <w:p w:rsidR="001F5AAE" w:rsidRDefault="001F5AAE" w:rsidP="001F5AAE">
      <w:pPr>
        <w:spacing w:line="240" w:lineRule="auto"/>
        <w:ind w:firstLine="0"/>
        <w:jc w:val="left"/>
        <w:rPr>
          <w:b/>
          <w:sz w:val="26"/>
          <w:szCs w:val="26"/>
          <w:lang w:val="bg-BG"/>
        </w:rPr>
      </w:pPr>
      <w:r w:rsidRPr="00FB179B">
        <w:rPr>
          <w:b/>
          <w:sz w:val="26"/>
          <w:szCs w:val="26"/>
          <w:lang w:val="bg-BG"/>
        </w:rPr>
        <w:t xml:space="preserve">Изпълнител: </w:t>
      </w:r>
      <w:r>
        <w:rPr>
          <w:b/>
          <w:sz w:val="26"/>
          <w:szCs w:val="26"/>
          <w:lang w:val="bg-BG"/>
        </w:rPr>
        <w:t xml:space="preserve">„БТ-Инженеринг“ ЕООД </w:t>
      </w:r>
    </w:p>
    <w:p w:rsidR="001F5AAE" w:rsidRPr="00FB179B" w:rsidRDefault="001F5AAE" w:rsidP="001F5AAE">
      <w:pPr>
        <w:spacing w:line="240" w:lineRule="auto"/>
        <w:ind w:firstLine="0"/>
        <w:jc w:val="left"/>
        <w:rPr>
          <w:b/>
          <w:sz w:val="22"/>
          <w:szCs w:val="22"/>
          <w:lang w:val="bg-BG"/>
        </w:rPr>
      </w:pPr>
    </w:p>
    <w:p w:rsidR="001F5AAE" w:rsidRPr="00FB179B" w:rsidRDefault="001F5AAE" w:rsidP="001F5AAE">
      <w:pPr>
        <w:pStyle w:val="Header"/>
        <w:pBdr>
          <w:bottom w:val="single" w:sz="4" w:space="2" w:color="000000"/>
        </w:pBdr>
        <w:spacing w:line="240" w:lineRule="auto"/>
        <w:ind w:firstLine="0"/>
        <w:rPr>
          <w:b/>
          <w:sz w:val="22"/>
          <w:szCs w:val="22"/>
          <w:lang w:val="bg-BG"/>
        </w:rPr>
      </w:pPr>
    </w:p>
    <w:p w:rsidR="001F5AAE" w:rsidRPr="00FB179B" w:rsidRDefault="001F5AAE" w:rsidP="001F5AAE">
      <w:pPr>
        <w:pStyle w:val="Header"/>
        <w:pBdr>
          <w:bottom w:val="single" w:sz="4" w:space="2" w:color="000000"/>
        </w:pBdr>
        <w:spacing w:line="240" w:lineRule="auto"/>
        <w:ind w:firstLine="0"/>
        <w:rPr>
          <w:b/>
          <w:i w:val="0"/>
          <w:sz w:val="22"/>
          <w:szCs w:val="22"/>
          <w:lang w:val="bg-BG"/>
        </w:rPr>
      </w:pPr>
      <w:r w:rsidRPr="00FB179B">
        <w:rPr>
          <w:b/>
          <w:i w:val="0"/>
          <w:sz w:val="22"/>
          <w:szCs w:val="22"/>
          <w:lang w:val="bg-BG"/>
        </w:rPr>
        <w:t xml:space="preserve">Договор от </w:t>
      </w:r>
      <w:r>
        <w:rPr>
          <w:b/>
          <w:i w:val="0"/>
          <w:sz w:val="22"/>
          <w:szCs w:val="22"/>
          <w:lang w:val="bg-BG"/>
        </w:rPr>
        <w:t>11</w:t>
      </w:r>
      <w:r w:rsidRPr="00FB179B">
        <w:rPr>
          <w:b/>
          <w:i w:val="0"/>
          <w:sz w:val="22"/>
          <w:szCs w:val="22"/>
          <w:lang w:val="bg-BG"/>
        </w:rPr>
        <w:t>.0</w:t>
      </w:r>
      <w:r>
        <w:rPr>
          <w:b/>
          <w:i w:val="0"/>
          <w:sz w:val="22"/>
          <w:szCs w:val="22"/>
          <w:lang w:val="bg-BG"/>
        </w:rPr>
        <w:t>5</w:t>
      </w:r>
      <w:r w:rsidRPr="00FB179B">
        <w:rPr>
          <w:b/>
          <w:i w:val="0"/>
          <w:sz w:val="22"/>
          <w:szCs w:val="22"/>
          <w:lang w:val="bg-BG"/>
        </w:rPr>
        <w:t>.201</w:t>
      </w:r>
      <w:r>
        <w:rPr>
          <w:b/>
          <w:i w:val="0"/>
          <w:sz w:val="22"/>
          <w:szCs w:val="22"/>
          <w:lang w:val="bg-BG"/>
        </w:rPr>
        <w:t>8</w:t>
      </w:r>
      <w:r w:rsidRPr="00FB179B">
        <w:rPr>
          <w:b/>
          <w:i w:val="0"/>
          <w:sz w:val="22"/>
          <w:szCs w:val="22"/>
          <w:lang w:val="bg-BG"/>
        </w:rPr>
        <w:t xml:space="preserve"> г. г.</w:t>
      </w:r>
    </w:p>
    <w:p w:rsidR="001F5AAE" w:rsidRPr="00FB179B" w:rsidRDefault="0006198E" w:rsidP="001F5AAE">
      <w:pPr>
        <w:spacing w:line="240" w:lineRule="auto"/>
        <w:ind w:firstLine="0"/>
        <w:rPr>
          <w:b/>
          <w:lang w:val="bg-BG"/>
        </w:rPr>
      </w:pPr>
      <w:r w:rsidRPr="00FB179B">
        <w:rPr>
          <w:b/>
          <w:i/>
          <w:lang w:val="bg-BG"/>
        </w:rPr>
        <w:t xml:space="preserve">с предмет </w:t>
      </w:r>
      <w:r w:rsidRPr="00B72FA3">
        <w:rPr>
          <w:b/>
          <w:i/>
          <w:lang w:val="bg-BG"/>
        </w:rPr>
        <w:t>„</w:t>
      </w:r>
      <w:r w:rsidRPr="001F14A1">
        <w:rPr>
          <w:b/>
          <w:i/>
          <w:lang w:val="bg-BG"/>
        </w:rPr>
        <w:t>Изготвяне на идеен проект за инсталацията за предварително третиране на битови</w:t>
      </w:r>
      <w:r>
        <w:rPr>
          <w:b/>
          <w:i/>
          <w:lang w:val="bg-BG"/>
        </w:rPr>
        <w:t xml:space="preserve"> </w:t>
      </w:r>
      <w:r w:rsidRPr="001F14A1">
        <w:rPr>
          <w:b/>
          <w:i/>
          <w:lang w:val="bg-BG"/>
        </w:rPr>
        <w:t>отпадъци”,</w:t>
      </w:r>
      <w:r>
        <w:rPr>
          <w:b/>
          <w:i/>
          <w:lang w:val="bg-BG"/>
        </w:rPr>
        <w:t xml:space="preserve">  </w:t>
      </w:r>
      <w:r w:rsidRPr="00B72FA3">
        <w:rPr>
          <w:lang w:val="bg-BG"/>
        </w:rPr>
        <w:t>съгласно проект на община Петрич за</w:t>
      </w:r>
      <w:r>
        <w:rPr>
          <w:b/>
          <w:i/>
          <w:lang w:val="bg-BG"/>
        </w:rPr>
        <w:t xml:space="preserve"> „</w:t>
      </w:r>
      <w:proofErr w:type="spellStart"/>
      <w:r>
        <w:t>Проектиране</w:t>
      </w:r>
      <w:proofErr w:type="spellEnd"/>
      <w:r>
        <w:t xml:space="preserve"> и </w:t>
      </w:r>
      <w:proofErr w:type="spellStart"/>
      <w:r>
        <w:t>изграждане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инсталация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компостиране</w:t>
      </w:r>
      <w:proofErr w:type="spellEnd"/>
      <w:r>
        <w:t xml:space="preserve"> и </w:t>
      </w:r>
      <w:proofErr w:type="spellStart"/>
      <w:r>
        <w:t>инсталация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предварително</w:t>
      </w:r>
      <w:proofErr w:type="spellEnd"/>
      <w:r>
        <w:t xml:space="preserve"> </w:t>
      </w:r>
      <w:proofErr w:type="spellStart"/>
      <w:r>
        <w:t>третиране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битови</w:t>
      </w:r>
      <w:proofErr w:type="spellEnd"/>
      <w:r>
        <w:t xml:space="preserve"> </w:t>
      </w:r>
      <w:proofErr w:type="spellStart"/>
      <w:r>
        <w:t>отпадъци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община</w:t>
      </w:r>
      <w:proofErr w:type="spellEnd"/>
      <w:r>
        <w:t xml:space="preserve"> </w:t>
      </w:r>
      <w:proofErr w:type="spellStart"/>
      <w:r>
        <w:t>Петрич</w:t>
      </w:r>
      <w:proofErr w:type="spellEnd"/>
      <w:r>
        <w:t xml:space="preserve">“, </w:t>
      </w:r>
      <w:proofErr w:type="spellStart"/>
      <w:r>
        <w:t>финансиран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ОПОС 2014-2020 г </w:t>
      </w:r>
      <w:r>
        <w:rPr>
          <w:lang w:val="bg-BG"/>
        </w:rPr>
        <w:t xml:space="preserve">в изпълнение на </w:t>
      </w:r>
      <w:proofErr w:type="spellStart"/>
      <w:r>
        <w:t>административен</w:t>
      </w:r>
      <w:proofErr w:type="spellEnd"/>
      <w:r>
        <w:t xml:space="preserve"> </w:t>
      </w:r>
      <w:r>
        <w:rPr>
          <w:lang w:val="bg-BG"/>
        </w:rPr>
        <w:t xml:space="preserve">договор </w:t>
      </w:r>
      <w:r>
        <w:t>No:BG16M1OP002-2.002-0007-C01</w:t>
      </w:r>
    </w:p>
    <w:p w:rsidR="001F5AAE" w:rsidRPr="00FB179B" w:rsidRDefault="001F5AAE" w:rsidP="001F5AAE">
      <w:pPr>
        <w:pStyle w:val="Header"/>
        <w:spacing w:line="240" w:lineRule="auto"/>
        <w:ind w:firstLine="0"/>
        <w:rPr>
          <w:b/>
          <w:i w:val="0"/>
          <w:sz w:val="28"/>
          <w:szCs w:val="28"/>
          <w:lang w:val="bg-BG"/>
        </w:rPr>
      </w:pPr>
    </w:p>
    <w:p w:rsidR="001F5AAE" w:rsidRPr="00FB179B" w:rsidRDefault="001F5AAE" w:rsidP="001F5AAE">
      <w:pPr>
        <w:pStyle w:val="Header"/>
        <w:spacing w:line="240" w:lineRule="auto"/>
        <w:ind w:firstLine="0"/>
        <w:rPr>
          <w:b/>
          <w:i w:val="0"/>
          <w:sz w:val="28"/>
          <w:szCs w:val="28"/>
          <w:lang w:val="bg-BG"/>
        </w:rPr>
      </w:pPr>
      <w:r w:rsidRPr="00FB179B">
        <w:rPr>
          <w:b/>
          <w:i w:val="0"/>
          <w:sz w:val="28"/>
          <w:szCs w:val="28"/>
          <w:lang w:val="bg-BG"/>
        </w:rPr>
        <w:t xml:space="preserve">ОБЕКТ: </w:t>
      </w:r>
      <w:r w:rsidRPr="001F14A1">
        <w:rPr>
          <w:b/>
          <w:i w:val="0"/>
          <w:sz w:val="28"/>
          <w:szCs w:val="28"/>
          <w:lang w:val="bg-BG"/>
        </w:rPr>
        <w:t xml:space="preserve">Инсталация за предварително третиране на битови отпадъци </w:t>
      </w:r>
    </w:p>
    <w:p w:rsidR="001F5AAE" w:rsidRDefault="001F5AAE" w:rsidP="001F5AAE">
      <w:pPr>
        <w:pStyle w:val="Header"/>
        <w:spacing w:before="0" w:line="240" w:lineRule="auto"/>
        <w:ind w:firstLine="0"/>
        <w:rPr>
          <w:b/>
          <w:i w:val="0"/>
          <w:sz w:val="28"/>
          <w:szCs w:val="28"/>
          <w:lang w:val="bg-BG"/>
        </w:rPr>
      </w:pPr>
      <w:r w:rsidRPr="00FB179B">
        <w:rPr>
          <w:b/>
          <w:i w:val="0"/>
          <w:sz w:val="28"/>
          <w:szCs w:val="28"/>
          <w:lang w:val="bg-BG"/>
        </w:rPr>
        <w:t xml:space="preserve">Фаза: </w:t>
      </w:r>
      <w:r>
        <w:rPr>
          <w:b/>
          <w:i w:val="0"/>
          <w:sz w:val="28"/>
          <w:szCs w:val="28"/>
          <w:lang w:val="bg-BG"/>
        </w:rPr>
        <w:t>Идеен проект</w:t>
      </w:r>
    </w:p>
    <w:p w:rsidR="001F5AAE" w:rsidRPr="00090215" w:rsidRDefault="001F5AAE" w:rsidP="001F5AAE">
      <w:pPr>
        <w:pStyle w:val="Header"/>
        <w:spacing w:before="0" w:line="240" w:lineRule="auto"/>
        <w:ind w:firstLine="0"/>
        <w:rPr>
          <w:b/>
          <w:i w:val="0"/>
          <w:sz w:val="28"/>
          <w:szCs w:val="28"/>
          <w:lang w:val="bg-BG"/>
        </w:rPr>
      </w:pPr>
      <w:r>
        <w:rPr>
          <w:b/>
          <w:i w:val="0"/>
          <w:sz w:val="28"/>
          <w:szCs w:val="28"/>
          <w:lang w:val="bg-BG"/>
        </w:rPr>
        <w:t xml:space="preserve">Част: </w:t>
      </w:r>
      <w:r>
        <w:rPr>
          <w:b/>
          <w:i w:val="0"/>
          <w:sz w:val="28"/>
          <w:szCs w:val="28"/>
        </w:rPr>
        <w:t xml:space="preserve"> </w:t>
      </w:r>
      <w:r w:rsidR="00090215">
        <w:rPr>
          <w:b/>
          <w:i w:val="0"/>
          <w:sz w:val="28"/>
          <w:szCs w:val="28"/>
          <w:lang w:val="bg-BG"/>
        </w:rPr>
        <w:t>Конструктивна</w:t>
      </w:r>
    </w:p>
    <w:p w:rsidR="001F5AAE" w:rsidRPr="00FB179B" w:rsidRDefault="001F5AAE" w:rsidP="001F5AAE">
      <w:pPr>
        <w:pStyle w:val="Header"/>
        <w:spacing w:before="0" w:line="240" w:lineRule="auto"/>
        <w:ind w:firstLine="0"/>
        <w:rPr>
          <w:b/>
          <w:i w:val="0"/>
          <w:sz w:val="28"/>
          <w:szCs w:val="28"/>
          <w:lang w:val="bg-BG"/>
        </w:rPr>
      </w:pPr>
    </w:p>
    <w:p w:rsidR="001F5AAE" w:rsidRDefault="001F5AAE" w:rsidP="001F5AAE">
      <w:pPr>
        <w:pStyle w:val="Header"/>
        <w:spacing w:before="0" w:line="240" w:lineRule="auto"/>
        <w:ind w:firstLine="0"/>
        <w:rPr>
          <w:b/>
          <w:i w:val="0"/>
          <w:sz w:val="28"/>
          <w:szCs w:val="28"/>
          <w:lang w:val="bg-BG"/>
        </w:rPr>
      </w:pPr>
    </w:p>
    <w:p w:rsidR="00323C98" w:rsidRDefault="00323C98" w:rsidP="001F5AAE">
      <w:pPr>
        <w:pStyle w:val="Header"/>
        <w:spacing w:before="0" w:line="240" w:lineRule="auto"/>
        <w:ind w:firstLine="0"/>
        <w:rPr>
          <w:b/>
          <w:i w:val="0"/>
          <w:sz w:val="28"/>
          <w:szCs w:val="28"/>
          <w:lang w:val="bg-BG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7B4C85" w:rsidRDefault="007B4C85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  <w:r>
        <w:rPr>
          <w:b/>
          <w:sz w:val="22"/>
          <w:lang w:val="bg-BG" w:eastAsia="en-US"/>
        </w:rPr>
        <w:t xml:space="preserve">Проектант: </w:t>
      </w:r>
    </w:p>
    <w:p w:rsidR="001F5AAE" w:rsidRPr="00764FC0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  <w:r>
        <w:rPr>
          <w:b/>
          <w:sz w:val="22"/>
          <w:lang w:eastAsia="en-US"/>
        </w:rPr>
        <w:tab/>
      </w:r>
      <w:r>
        <w:rPr>
          <w:b/>
          <w:sz w:val="22"/>
          <w:lang w:eastAsia="en-US"/>
        </w:rPr>
        <w:tab/>
      </w:r>
      <w:r>
        <w:rPr>
          <w:b/>
          <w:sz w:val="22"/>
          <w:lang w:eastAsia="en-US"/>
        </w:rPr>
        <w:tab/>
      </w:r>
      <w:r>
        <w:rPr>
          <w:b/>
          <w:sz w:val="22"/>
          <w:lang w:eastAsia="en-US"/>
        </w:rPr>
        <w:tab/>
      </w:r>
      <w:r w:rsidR="00090215" w:rsidRPr="00FB179B">
        <w:rPr>
          <w:b/>
          <w:lang w:val="bg-BG"/>
        </w:rPr>
        <w:t xml:space="preserve">инж. </w:t>
      </w:r>
      <w:r w:rsidR="00090215">
        <w:rPr>
          <w:b/>
          <w:lang w:val="bg-BG"/>
        </w:rPr>
        <w:t>Димитър Петров</w:t>
      </w: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</w:p>
    <w:p w:rsidR="001F5AAE" w:rsidRPr="00FB179B" w:rsidRDefault="001F5AAE" w:rsidP="001F5AAE">
      <w:pPr>
        <w:suppressAutoHyphens w:val="0"/>
        <w:spacing w:before="0" w:after="0" w:line="240" w:lineRule="auto"/>
        <w:ind w:left="2160"/>
        <w:rPr>
          <w:b/>
          <w:sz w:val="22"/>
          <w:lang w:val="bg-BG" w:eastAsia="en-US"/>
        </w:rPr>
      </w:pPr>
      <w:r w:rsidRPr="00FB179B">
        <w:rPr>
          <w:b/>
          <w:sz w:val="22"/>
          <w:lang w:val="bg-BG" w:eastAsia="en-US"/>
        </w:rPr>
        <w:t xml:space="preserve">Водещ проектант: </w:t>
      </w:r>
      <w:r w:rsidRPr="00FB179B">
        <w:rPr>
          <w:sz w:val="22"/>
          <w:lang w:val="bg-BG" w:eastAsia="en-US"/>
        </w:rPr>
        <w:t xml:space="preserve"> </w:t>
      </w:r>
    </w:p>
    <w:p w:rsidR="001F5AAE" w:rsidRPr="00FB179B" w:rsidRDefault="001F5AAE" w:rsidP="001F5AAE">
      <w:pPr>
        <w:spacing w:line="240" w:lineRule="auto"/>
        <w:ind w:left="1440"/>
        <w:rPr>
          <w:b/>
          <w:lang w:val="bg-BG"/>
        </w:rPr>
      </w:pP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  <w:t>инж. Георги Петков</w:t>
      </w:r>
    </w:p>
    <w:p w:rsidR="001F5AAE" w:rsidRDefault="001F5AAE" w:rsidP="001F5AAE">
      <w:pPr>
        <w:suppressAutoHyphens w:val="0"/>
        <w:spacing w:before="0" w:after="0" w:line="240" w:lineRule="auto"/>
        <w:ind w:left="2835" w:firstLine="0"/>
        <w:rPr>
          <w:b/>
          <w:sz w:val="22"/>
          <w:lang w:val="bg-BG" w:eastAsia="en-US"/>
        </w:rPr>
      </w:pPr>
    </w:p>
    <w:p w:rsidR="001F5AAE" w:rsidRPr="00FB179B" w:rsidRDefault="001F5AAE" w:rsidP="001F5AAE">
      <w:pPr>
        <w:suppressAutoHyphens w:val="0"/>
        <w:spacing w:before="0" w:after="0" w:line="240" w:lineRule="auto"/>
        <w:ind w:left="2835" w:firstLine="0"/>
        <w:rPr>
          <w:b/>
          <w:sz w:val="22"/>
          <w:lang w:val="bg-BG" w:eastAsia="en-US"/>
        </w:rPr>
      </w:pPr>
      <w:r w:rsidRPr="00FB179B">
        <w:rPr>
          <w:b/>
          <w:sz w:val="22"/>
          <w:lang w:val="bg-BG" w:eastAsia="en-US"/>
        </w:rPr>
        <w:t xml:space="preserve">Управител на </w:t>
      </w:r>
    </w:p>
    <w:p w:rsidR="001F5AAE" w:rsidRPr="00FB179B" w:rsidRDefault="001F5AAE" w:rsidP="001F5AAE">
      <w:pPr>
        <w:suppressAutoHyphens w:val="0"/>
        <w:spacing w:before="0" w:after="0" w:line="240" w:lineRule="auto"/>
        <w:ind w:left="2835" w:firstLine="0"/>
        <w:rPr>
          <w:sz w:val="22"/>
          <w:lang w:val="bg-BG" w:eastAsia="en-US"/>
        </w:rPr>
      </w:pPr>
      <w:r w:rsidRPr="00FB179B">
        <w:rPr>
          <w:b/>
          <w:sz w:val="22"/>
          <w:lang w:val="bg-BG" w:eastAsia="en-US"/>
        </w:rPr>
        <w:t xml:space="preserve">БТ-Инженеринг ЕООД:  </w:t>
      </w:r>
      <w:r w:rsidRPr="00FB179B">
        <w:rPr>
          <w:sz w:val="22"/>
          <w:lang w:val="bg-BG" w:eastAsia="en-US"/>
        </w:rPr>
        <w:t xml:space="preserve"> </w:t>
      </w:r>
    </w:p>
    <w:p w:rsidR="001F5AAE" w:rsidRPr="00FB179B" w:rsidRDefault="001F5AAE" w:rsidP="001F5AAE">
      <w:pPr>
        <w:spacing w:line="240" w:lineRule="auto"/>
        <w:ind w:left="1440"/>
        <w:jc w:val="left"/>
        <w:rPr>
          <w:b/>
          <w:lang w:val="bg-BG"/>
        </w:rPr>
      </w:pP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</w:r>
      <w:r w:rsidRPr="00FB179B">
        <w:rPr>
          <w:b/>
          <w:lang w:val="bg-BG"/>
        </w:rPr>
        <w:tab/>
        <w:t>д-р инж. Ботьо Табаков</w:t>
      </w:r>
    </w:p>
    <w:sectPr w:rsidR="001F5AAE" w:rsidRPr="00FB179B" w:rsidSect="007B4C85">
      <w:headerReference w:type="default" r:id="rId7"/>
      <w:footerReference w:type="default" r:id="rId8"/>
      <w:pgSz w:w="12240" w:h="15840"/>
      <w:pgMar w:top="1440" w:right="1440" w:bottom="1440" w:left="1440" w:header="720" w:footer="47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9D2" w:rsidRDefault="003559D2" w:rsidP="001F5AAE">
      <w:pPr>
        <w:spacing w:before="0" w:after="0" w:line="240" w:lineRule="auto"/>
      </w:pPr>
      <w:r>
        <w:separator/>
      </w:r>
    </w:p>
  </w:endnote>
  <w:endnote w:type="continuationSeparator" w:id="0">
    <w:p w:rsidR="003559D2" w:rsidRDefault="003559D2" w:rsidP="001F5AA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3C98" w:rsidRPr="001F5AAE" w:rsidRDefault="00323C98" w:rsidP="00323C98">
    <w:pPr>
      <w:tabs>
        <w:tab w:val="center" w:pos="4320"/>
        <w:tab w:val="right" w:pos="8640"/>
      </w:tabs>
      <w:spacing w:after="0" w:line="240" w:lineRule="auto"/>
      <w:ind w:firstLine="0"/>
    </w:pPr>
    <w:r w:rsidRPr="00663EB9">
      <w:rPr>
        <w:i/>
        <w:sz w:val="20"/>
        <w:szCs w:val="20"/>
        <w:lang w:val="bg-BG"/>
      </w:rPr>
      <w:t xml:space="preserve">Този документ е изработен във връзка с изпълнение на Договор </w:t>
    </w:r>
    <w:r>
      <w:rPr>
        <w:i/>
        <w:sz w:val="20"/>
        <w:szCs w:val="20"/>
        <w:lang w:val="bg-BG"/>
      </w:rPr>
      <w:t>11.05.2018</w:t>
    </w:r>
    <w:r w:rsidRPr="00663EB9">
      <w:rPr>
        <w:i/>
        <w:sz w:val="20"/>
        <w:szCs w:val="20"/>
        <w:lang w:val="bg-BG"/>
      </w:rPr>
      <w:t xml:space="preserve"> г.</w:t>
    </w:r>
    <w:r>
      <w:rPr>
        <w:i/>
        <w:sz w:val="20"/>
        <w:szCs w:val="20"/>
        <w:lang w:val="bg-BG"/>
      </w:rPr>
      <w:t xml:space="preserve"> </w:t>
    </w:r>
    <w:r w:rsidRPr="00663EB9">
      <w:rPr>
        <w:i/>
        <w:sz w:val="20"/>
        <w:szCs w:val="20"/>
        <w:lang w:val="bg-BG"/>
      </w:rPr>
      <w:t xml:space="preserve">с Възложител община Петрич </w:t>
    </w:r>
    <w:r w:rsidRPr="001F14A1">
      <w:rPr>
        <w:i/>
        <w:sz w:val="20"/>
        <w:szCs w:val="20"/>
        <w:lang w:val="bg-BG"/>
      </w:rPr>
      <w:t>с предмет „Изготвяне на идеен проект за инсталацията за предварително третиране на битови отпадъци”,  съгласно проект на община Петрич за „Проектиране и изграждане на инсталация за компостиране и инсталация за предварително третиране на битови отпадъци за община Петрич</w:t>
    </w:r>
    <w:r>
      <w:rPr>
        <w:i/>
        <w:sz w:val="20"/>
        <w:szCs w:val="20"/>
        <w:lang w:val="bg-BG"/>
      </w:rPr>
      <w:t xml:space="preserve"> </w:t>
    </w:r>
    <w:r w:rsidRPr="00663EB9">
      <w:rPr>
        <w:i/>
        <w:sz w:val="20"/>
        <w:szCs w:val="20"/>
        <w:lang w:val="bg-BG"/>
      </w:rPr>
      <w:t>финансиран от Европейски фонд за регионално развитие и държавния бюджет на Република България чрез Оперативна програма „Околна среда 2014-2020 г.“</w:t>
    </w:r>
    <w:r>
      <w:rPr>
        <w:i/>
        <w:sz w:val="20"/>
        <w:szCs w:val="20"/>
        <w:lang w:val="bg-BG"/>
      </w:rPr>
      <w:t xml:space="preserve"> съгласно </w:t>
    </w:r>
    <w:r w:rsidRPr="003E3671">
      <w:rPr>
        <w:i/>
        <w:sz w:val="20"/>
        <w:szCs w:val="20"/>
        <w:lang w:val="bg-BG"/>
      </w:rPr>
      <w:t>административен договор No:BG16M1OP002-2.002-0007-C01</w:t>
    </w:r>
    <w:r w:rsidRPr="00663EB9">
      <w:rPr>
        <w:i/>
        <w:sz w:val="22"/>
        <w:szCs w:val="20"/>
        <w:lang w:val="bg-BG" w:eastAsia="en-US"/>
      </w:rPr>
      <w:t xml:space="preserve">. </w:t>
    </w:r>
  </w:p>
  <w:p w:rsidR="001F5AAE" w:rsidRPr="00323C98" w:rsidRDefault="001F5AAE" w:rsidP="00323C9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9D2" w:rsidRDefault="003559D2" w:rsidP="001F5AAE">
      <w:pPr>
        <w:spacing w:before="0" w:after="0" w:line="240" w:lineRule="auto"/>
      </w:pPr>
      <w:r>
        <w:separator/>
      </w:r>
    </w:p>
  </w:footnote>
  <w:footnote w:type="continuationSeparator" w:id="0">
    <w:p w:rsidR="003559D2" w:rsidRDefault="003559D2" w:rsidP="001F5AA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062" w:type="dxa"/>
      <w:jc w:val="center"/>
      <w:tblLook w:val="04A0"/>
    </w:tblPr>
    <w:tblGrid>
      <w:gridCol w:w="3354"/>
      <w:gridCol w:w="3354"/>
      <w:gridCol w:w="3354"/>
    </w:tblGrid>
    <w:tr w:rsidR="001F5AAE" w:rsidRPr="006B302B" w:rsidTr="000938B6">
      <w:trPr>
        <w:tblHeader/>
        <w:jc w:val="center"/>
      </w:trPr>
      <w:tc>
        <w:tcPr>
          <w:tcW w:w="335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1F5AAE" w:rsidRPr="00836368" w:rsidRDefault="001F5AAE" w:rsidP="001F5AAE">
          <w:pPr>
            <w:spacing w:before="0" w:after="0"/>
            <w:rPr>
              <w:rFonts w:ascii="Tahoma" w:hAnsi="Tahoma"/>
              <w:sz w:val="18"/>
              <w:szCs w:val="18"/>
            </w:rPr>
          </w:pPr>
          <w:r>
            <w:rPr>
              <w:rFonts w:ascii="Tahoma" w:hAnsi="Tahoma"/>
              <w:noProof/>
              <w:sz w:val="18"/>
              <w:szCs w:val="18"/>
              <w:lang w:val="bg-BG" w:eastAsia="bg-BG"/>
            </w:rPr>
            <w:drawing>
              <wp:inline distT="0" distB="0" distL="0" distR="0">
                <wp:extent cx="828675" cy="571500"/>
                <wp:effectExtent l="0" t="0" r="9525" b="0"/>
                <wp:docPr id="1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6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F5AAE" w:rsidRPr="006B302B" w:rsidRDefault="001F5AAE" w:rsidP="001F5AAE">
          <w:pPr>
            <w:spacing w:before="0" w:after="0"/>
            <w:ind w:right="57" w:firstLine="0"/>
            <w:jc w:val="center"/>
            <w:rPr>
              <w:rFonts w:ascii="Tahoma" w:hAnsi="Tahoma"/>
              <w:lang w:val="ru-RU"/>
            </w:rPr>
          </w:pPr>
          <w:r w:rsidRPr="006B302B">
            <w:rPr>
              <w:rFonts w:ascii="Tahoma" w:hAnsi="Tahoma"/>
              <w:sz w:val="22"/>
              <w:szCs w:val="22"/>
              <w:lang w:val="ru-RU"/>
            </w:rPr>
            <w:t>ЕВРОПЕЙСКИ СЪЮЗ</w:t>
          </w:r>
        </w:p>
        <w:p w:rsidR="001F5AAE" w:rsidRPr="006B302B" w:rsidRDefault="001F5AAE" w:rsidP="001F5AAE">
          <w:pPr>
            <w:spacing w:before="0" w:after="0"/>
            <w:ind w:firstLine="0"/>
            <w:jc w:val="center"/>
            <w:rPr>
              <w:rFonts w:ascii="Tahoma" w:hAnsi="Tahoma"/>
              <w:sz w:val="18"/>
              <w:szCs w:val="18"/>
              <w:lang w:val="ru-RU"/>
            </w:rPr>
          </w:pPr>
          <w:r w:rsidRPr="006B302B">
            <w:rPr>
              <w:rFonts w:ascii="Tahoma" w:hAnsi="Tahoma"/>
              <w:sz w:val="22"/>
              <w:szCs w:val="22"/>
              <w:lang w:val="ru-RU"/>
            </w:rPr>
            <w:t>ЕВРОПЕЙСКИ ФОНД</w:t>
          </w:r>
          <w:r w:rsidRPr="006B302B">
            <w:rPr>
              <w:rFonts w:ascii="Tahoma" w:hAnsi="Tahoma"/>
              <w:sz w:val="22"/>
              <w:szCs w:val="22"/>
              <w:lang w:val="ru-RU"/>
            </w:rPr>
            <w:br/>
            <w:t>ЗА РЕГИОНАЛНО РАЗВИТИЕ</w:t>
          </w:r>
        </w:p>
      </w:tc>
      <w:tc>
        <w:tcPr>
          <w:tcW w:w="3354" w:type="dxa"/>
          <w:tcBorders>
            <w:bottom w:val="single" w:sz="4" w:space="0" w:color="auto"/>
          </w:tcBorders>
          <w:shd w:val="clear" w:color="auto" w:fill="auto"/>
        </w:tcPr>
        <w:p w:rsidR="001F5AAE" w:rsidRPr="00836368" w:rsidRDefault="001F5AAE" w:rsidP="001F5AAE">
          <w:pPr>
            <w:pStyle w:val="Header"/>
            <w:spacing w:before="0" w:after="0"/>
            <w:jc w:val="center"/>
            <w:rPr>
              <w:rFonts w:ascii="Tahoma" w:hAnsi="Tahoma"/>
              <w:szCs w:val="18"/>
            </w:rPr>
          </w:pPr>
          <w:r>
            <w:rPr>
              <w:rFonts w:ascii="Tahoma" w:hAnsi="Tahoma"/>
              <w:noProof/>
              <w:szCs w:val="18"/>
              <w:lang w:val="bg-BG" w:eastAsia="bg-BG"/>
            </w:rPr>
            <w:drawing>
              <wp:inline distT="0" distB="0" distL="0" distR="0">
                <wp:extent cx="838200" cy="666750"/>
                <wp:effectExtent l="0" t="0" r="0" b="0"/>
                <wp:docPr id="1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4" w:type="dxa"/>
          <w:tcBorders>
            <w:bottom w:val="single" w:sz="4" w:space="0" w:color="auto"/>
          </w:tcBorders>
          <w:shd w:val="clear" w:color="auto" w:fill="auto"/>
          <w:vAlign w:val="center"/>
        </w:tcPr>
        <w:p w:rsidR="001F5AAE" w:rsidRPr="00836368" w:rsidRDefault="001F5AAE" w:rsidP="001F5AAE">
          <w:pPr>
            <w:spacing w:before="0" w:after="0"/>
            <w:ind w:left="58"/>
            <w:jc w:val="center"/>
            <w:rPr>
              <w:rFonts w:ascii="Tahoma" w:hAnsi="Tahoma"/>
              <w:sz w:val="18"/>
              <w:szCs w:val="18"/>
            </w:rPr>
          </w:pPr>
          <w:r>
            <w:rPr>
              <w:rFonts w:ascii="Tahoma" w:hAnsi="Tahoma"/>
              <w:noProof/>
              <w:sz w:val="18"/>
              <w:szCs w:val="18"/>
              <w:lang w:val="bg-BG" w:eastAsia="bg-BG"/>
            </w:rPr>
            <w:drawing>
              <wp:inline distT="0" distB="0" distL="0" distR="0">
                <wp:extent cx="1047750" cy="571500"/>
                <wp:effectExtent l="0" t="0" r="0" b="0"/>
                <wp:docPr id="18" name="Picture 5" descr="logo_OPOS_trans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_OPOS_trans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1F5AAE" w:rsidRPr="006B302B" w:rsidRDefault="001F5AAE" w:rsidP="001F5AAE">
          <w:pPr>
            <w:spacing w:before="0" w:after="0"/>
            <w:jc w:val="center"/>
            <w:rPr>
              <w:rFonts w:ascii="Arial" w:hAnsi="Arial" w:cs="Arial"/>
              <w:szCs w:val="18"/>
              <w:lang w:val="ru-RU"/>
            </w:rPr>
          </w:pPr>
          <w:r w:rsidRPr="006B302B">
            <w:rPr>
              <w:rFonts w:ascii="Arial" w:hAnsi="Arial" w:cs="Arial"/>
              <w:sz w:val="22"/>
              <w:szCs w:val="18"/>
              <w:lang w:val="ru-RU"/>
            </w:rPr>
            <w:t xml:space="preserve">Решения за </w:t>
          </w:r>
        </w:p>
        <w:p w:rsidR="001F5AAE" w:rsidRPr="006B302B" w:rsidRDefault="001F5AAE" w:rsidP="001F5AAE">
          <w:pPr>
            <w:spacing w:before="0" w:after="0"/>
            <w:jc w:val="center"/>
            <w:rPr>
              <w:rFonts w:ascii="Tahoma" w:hAnsi="Tahoma"/>
              <w:sz w:val="18"/>
              <w:szCs w:val="18"/>
              <w:lang w:val="ru-RU"/>
            </w:rPr>
          </w:pPr>
          <w:r w:rsidRPr="006B302B">
            <w:rPr>
              <w:rFonts w:ascii="Arial" w:hAnsi="Arial" w:cs="Arial"/>
              <w:sz w:val="22"/>
              <w:szCs w:val="18"/>
              <w:lang w:val="ru-RU"/>
            </w:rPr>
            <w:t>по-добър живот</w:t>
          </w:r>
        </w:p>
      </w:tc>
    </w:tr>
  </w:tbl>
  <w:p w:rsidR="001F5AAE" w:rsidRDefault="001F5AAE" w:rsidP="001F5AAE">
    <w:pPr>
      <w:pStyle w:val="Header"/>
      <w:ind w:firstLine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F5AAE"/>
    <w:rsid w:val="0006198E"/>
    <w:rsid w:val="00090215"/>
    <w:rsid w:val="001B3931"/>
    <w:rsid w:val="001F5AAE"/>
    <w:rsid w:val="00230101"/>
    <w:rsid w:val="00323C98"/>
    <w:rsid w:val="003559D2"/>
    <w:rsid w:val="00586450"/>
    <w:rsid w:val="005C73B1"/>
    <w:rsid w:val="00735AA4"/>
    <w:rsid w:val="007B4C85"/>
    <w:rsid w:val="00F54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AE"/>
    <w:pPr>
      <w:suppressAutoHyphens/>
      <w:spacing w:before="120" w:after="120" w:line="264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1F5AAE"/>
    <w:pPr>
      <w:suppressLineNumbers/>
      <w:tabs>
        <w:tab w:val="center" w:pos="4320"/>
        <w:tab w:val="right" w:pos="8640"/>
      </w:tabs>
    </w:pPr>
    <w:rPr>
      <w:i/>
      <w:sz w:val="18"/>
    </w:rPr>
  </w:style>
  <w:style w:type="character" w:customStyle="1" w:styleId="HeaderChar">
    <w:name w:val="Header Char"/>
    <w:basedOn w:val="DefaultParagraphFont"/>
    <w:uiPriority w:val="99"/>
    <w:semiHidden/>
    <w:rsid w:val="001F5AA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erChar1">
    <w:name w:val="Header Char1"/>
    <w:basedOn w:val="DefaultParagraphFont"/>
    <w:link w:val="Header"/>
    <w:rsid w:val="001F5AAE"/>
    <w:rPr>
      <w:rFonts w:ascii="Times New Roman" w:eastAsia="Times New Roman" w:hAnsi="Times New Roman" w:cs="Times New Roman"/>
      <w:i/>
      <w:sz w:val="18"/>
      <w:szCs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1F5AAE"/>
    <w:pPr>
      <w:tabs>
        <w:tab w:val="center" w:pos="4703"/>
        <w:tab w:val="right" w:pos="940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AA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D15FF-8558-4071-90AE-04DC1877F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Mitko</cp:lastModifiedBy>
  <cp:revision>7</cp:revision>
  <dcterms:created xsi:type="dcterms:W3CDTF">2018-05-15T08:36:00Z</dcterms:created>
  <dcterms:modified xsi:type="dcterms:W3CDTF">2018-05-18T10:59:00Z</dcterms:modified>
</cp:coreProperties>
</file>